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701" w:rsidRPr="00207701" w:rsidRDefault="00207701" w:rsidP="00207701">
      <w:pPr>
        <w:spacing w:after="150" w:line="280" w:lineRule="atLeast"/>
        <w:outlineLvl w:val="0"/>
        <w:rPr>
          <w:rFonts w:ascii="Arial" w:eastAsia="Times New Roman" w:hAnsi="Arial" w:cs="Arial"/>
          <w:b/>
          <w:bCs/>
          <w:color w:val="222222"/>
          <w:kern w:val="36"/>
          <w:sz w:val="26"/>
          <w:szCs w:val="26"/>
          <w:lang w:val="hu-HU" w:eastAsia="hu-HU"/>
        </w:rPr>
      </w:pPr>
      <w:r w:rsidRPr="00207701">
        <w:rPr>
          <w:rFonts w:ascii="Arial" w:eastAsia="Times New Roman" w:hAnsi="Arial" w:cs="Arial"/>
          <w:b/>
          <w:bCs/>
          <w:color w:val="222222"/>
          <w:kern w:val="36"/>
          <w:sz w:val="26"/>
          <w:szCs w:val="26"/>
          <w:lang w:val="hu-HU" w:eastAsia="hu-HU"/>
        </w:rPr>
        <w:fldChar w:fldCharType="begin"/>
      </w:r>
      <w:r w:rsidRPr="00207701">
        <w:rPr>
          <w:rFonts w:ascii="Arial" w:eastAsia="Times New Roman" w:hAnsi="Arial" w:cs="Arial"/>
          <w:b/>
          <w:bCs/>
          <w:color w:val="222222"/>
          <w:kern w:val="36"/>
          <w:sz w:val="26"/>
          <w:szCs w:val="26"/>
          <w:lang w:val="hu-HU" w:eastAsia="hu-HU"/>
        </w:rPr>
        <w:instrText xml:space="preserve"> HYPERLINK "http://index.hu/tudomany/egeszseg/2013/03/06/vedo_koleszterint_termel_a_jokedv/" </w:instrText>
      </w:r>
      <w:r w:rsidRPr="00207701">
        <w:rPr>
          <w:rFonts w:ascii="Arial" w:eastAsia="Times New Roman" w:hAnsi="Arial" w:cs="Arial"/>
          <w:b/>
          <w:bCs/>
          <w:color w:val="222222"/>
          <w:kern w:val="36"/>
          <w:sz w:val="26"/>
          <w:szCs w:val="26"/>
          <w:lang w:val="hu-HU" w:eastAsia="hu-HU"/>
        </w:rPr>
        <w:fldChar w:fldCharType="separate"/>
      </w:r>
      <w:r w:rsidRPr="00207701">
        <w:rPr>
          <w:rFonts w:ascii="Arial" w:eastAsia="Times New Roman" w:hAnsi="Arial" w:cs="Arial"/>
          <w:b/>
          <w:bCs/>
          <w:color w:val="24468A"/>
          <w:kern w:val="36"/>
          <w:sz w:val="26"/>
          <w:u w:val="single"/>
          <w:lang w:val="hu-HU" w:eastAsia="hu-HU"/>
        </w:rPr>
        <w:t>Védő koleszterint termel a jókedv</w:t>
      </w:r>
      <w:r w:rsidRPr="00207701">
        <w:rPr>
          <w:rFonts w:ascii="Arial" w:eastAsia="Times New Roman" w:hAnsi="Arial" w:cs="Arial"/>
          <w:b/>
          <w:bCs/>
          <w:color w:val="222222"/>
          <w:kern w:val="36"/>
          <w:sz w:val="26"/>
          <w:szCs w:val="26"/>
          <w:lang w:val="hu-HU" w:eastAsia="hu-HU"/>
        </w:rPr>
        <w:fldChar w:fldCharType="end"/>
      </w:r>
    </w:p>
    <w:p w:rsidR="00207701" w:rsidRPr="00207701" w:rsidRDefault="00207701" w:rsidP="00207701">
      <w:pPr>
        <w:numPr>
          <w:ilvl w:val="0"/>
          <w:numId w:val="1"/>
        </w:numPr>
        <w:spacing w:before="100" w:beforeAutospacing="1" w:after="100" w:afterAutospacing="1" w:line="180" w:lineRule="atLeast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</w:pPr>
      <w:hyperlink r:id="rId5" w:history="1">
        <w:r w:rsidRPr="00207701">
          <w:rPr>
            <w:rFonts w:ascii="Times New Roman" w:eastAsia="Times New Roman" w:hAnsi="Times New Roman" w:cs="Times New Roman"/>
            <w:color w:val="24468A"/>
            <w:sz w:val="13"/>
            <w:u w:val="single"/>
            <w:lang w:val="hu-HU" w:eastAsia="hu-HU"/>
          </w:rPr>
          <w:t>MTI</w:t>
        </w:r>
      </w:hyperlink>
    </w:p>
    <w:p w:rsidR="00207701" w:rsidRPr="00207701" w:rsidRDefault="00207701" w:rsidP="00207701">
      <w:pPr>
        <w:spacing w:after="15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</w:pPr>
      <w:r w:rsidRPr="00207701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2013. 03. 06 14:52:00 | </w:t>
      </w:r>
    </w:p>
    <w:p w:rsidR="00207701" w:rsidRPr="00207701" w:rsidRDefault="00207701" w:rsidP="00207701">
      <w:pPr>
        <w:spacing w:after="0" w:line="210" w:lineRule="atLeast"/>
        <w:rPr>
          <w:rFonts w:ascii="Times New Roman" w:eastAsia="Times New Roman" w:hAnsi="Times New Roman" w:cs="Times New Roman"/>
          <w:b/>
          <w:bCs/>
          <w:color w:val="222222"/>
          <w:sz w:val="15"/>
          <w:szCs w:val="15"/>
          <w:lang w:val="hu-HU" w:eastAsia="hu-HU"/>
        </w:rPr>
      </w:pPr>
      <w:r w:rsidRPr="00207701">
        <w:rPr>
          <w:rFonts w:ascii="Times New Roman" w:eastAsia="Times New Roman" w:hAnsi="Times New Roman" w:cs="Times New Roman"/>
          <w:b/>
          <w:bCs/>
          <w:color w:val="222222"/>
          <w:sz w:val="15"/>
          <w:szCs w:val="15"/>
          <w:lang w:val="hu-HU" w:eastAsia="hu-HU"/>
        </w:rPr>
        <w:t>Magasabb a védő koleszterin szintje a derűs emberek vérében, mint a pesszimista alkatúakéban - fedezték fel amerikai kutatók.</w:t>
      </w:r>
    </w:p>
    <w:p w:rsidR="00207701" w:rsidRPr="00207701" w:rsidRDefault="00207701" w:rsidP="00207701">
      <w:pPr>
        <w:spacing w:after="0" w:line="210" w:lineRule="atLeast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207701">
        <w:rPr>
          <w:rFonts w:ascii="Times New Roman" w:eastAsia="Times New Roman" w:hAnsi="Times New Roman" w:cs="Times New Roman"/>
          <w:color w:val="666666"/>
          <w:sz w:val="15"/>
          <w:lang w:val="hu-HU" w:eastAsia="hu-HU"/>
        </w:rPr>
        <w:t>Címkék</w:t>
      </w:r>
    </w:p>
    <w:p w:rsidR="00207701" w:rsidRPr="00207701" w:rsidRDefault="00207701" w:rsidP="00207701">
      <w:pPr>
        <w:spacing w:after="0" w:line="210" w:lineRule="atLeast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hyperlink r:id="rId6" w:history="1">
        <w:proofErr w:type="gramStart"/>
        <w:r w:rsidRPr="00207701">
          <w:rPr>
            <w:rFonts w:ascii="Times New Roman" w:eastAsia="Times New Roman" w:hAnsi="Times New Roman" w:cs="Times New Roman"/>
            <w:color w:val="24468A"/>
            <w:sz w:val="15"/>
            <w:u w:val="single"/>
            <w:lang w:val="hu-HU" w:eastAsia="hu-HU"/>
          </w:rPr>
          <w:t>derű</w:t>
        </w:r>
        <w:proofErr w:type="gramEnd"/>
      </w:hyperlink>
      <w:r w:rsidRPr="00207701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,</w:t>
      </w:r>
      <w:r w:rsidRPr="00207701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hyperlink r:id="rId7" w:history="1">
        <w:r w:rsidRPr="00207701">
          <w:rPr>
            <w:rFonts w:ascii="Times New Roman" w:eastAsia="Times New Roman" w:hAnsi="Times New Roman" w:cs="Times New Roman"/>
            <w:color w:val="24468A"/>
            <w:sz w:val="15"/>
            <w:u w:val="single"/>
            <w:lang w:val="hu-HU" w:eastAsia="hu-HU"/>
          </w:rPr>
          <w:t>koleszterin</w:t>
        </w:r>
      </w:hyperlink>
      <w:r w:rsidRPr="00207701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,</w:t>
      </w:r>
      <w:r w:rsidRPr="00207701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hyperlink r:id="rId8" w:history="1">
        <w:r w:rsidRPr="00207701">
          <w:rPr>
            <w:rFonts w:ascii="Times New Roman" w:eastAsia="Times New Roman" w:hAnsi="Times New Roman" w:cs="Times New Roman"/>
            <w:color w:val="24468A"/>
            <w:sz w:val="15"/>
            <w:u w:val="single"/>
            <w:lang w:val="hu-HU" w:eastAsia="hu-HU"/>
          </w:rPr>
          <w:t>vér</w:t>
        </w:r>
      </w:hyperlink>
    </w:p>
    <w:p w:rsidR="00207701" w:rsidRPr="00207701" w:rsidRDefault="00207701" w:rsidP="00207701">
      <w:pPr>
        <w:spacing w:before="80" w:after="80" w:line="210" w:lineRule="atLeast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207701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 szakemberek 990 embert vizsgáltak és kérdeztek ki a 40-70 év közötti korosztályban; nemcsak a koleszterinszintet mérték, hanem a szív egészségét mutató egyéb vegyületeket is a véráramban, emellett pedig életszemléletük pozitív vagy negatív irányultságát tesztelték.</w:t>
      </w:r>
    </w:p>
    <w:p w:rsidR="00207701" w:rsidRPr="00207701" w:rsidRDefault="00207701" w:rsidP="00207701">
      <w:pPr>
        <w:spacing w:before="80" w:after="80" w:line="210" w:lineRule="atLeast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207701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Arra jutottak, hogy a derűlátó embereknek az ártó koleszterinen kívül a triglicerid-, azaz a </w:t>
      </w:r>
      <w:proofErr w:type="spellStart"/>
      <w:r w:rsidRPr="00207701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vérzsírszintjük</w:t>
      </w:r>
      <w:proofErr w:type="spellEnd"/>
      <w:r w:rsidRPr="00207701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is alacsonyabb, ami szintén kedvezőbb a szívnek. A teljes - a káros (LDL) és védő (HDL) - koleszterinszintet tekintve viszont nem mutatkozott eltérés a derűs, vagy a búskomor lélek között, azaz az eltérés a LDL/HDL arányában jelentkezett a derűsek javára.</w:t>
      </w:r>
    </w:p>
    <w:p w:rsidR="00207701" w:rsidRPr="00207701" w:rsidRDefault="00207701" w:rsidP="00207701">
      <w:pPr>
        <w:spacing w:before="80" w:after="80" w:line="210" w:lineRule="atLeast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207701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Újabb bizonyítéka ez annak, hogy lelki egészségünk hatással van a testi egészségre - mondta Julia </w:t>
      </w:r>
      <w:proofErr w:type="spellStart"/>
      <w:r w:rsidRPr="00207701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Boehm</w:t>
      </w:r>
      <w:proofErr w:type="spellEnd"/>
      <w:r w:rsidRPr="00207701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, a tanulmány fő szerzője.</w:t>
      </w:r>
    </w:p>
    <w:p w:rsidR="00207701" w:rsidRPr="00207701" w:rsidRDefault="00207701" w:rsidP="0020770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0" w:lineRule="atLeast"/>
        <w:ind w:left="0" w:right="40"/>
        <w:jc w:val="right"/>
        <w:rPr>
          <w:rFonts w:ascii="Arial" w:eastAsia="Times New Roman" w:hAnsi="Arial" w:cs="Arial"/>
          <w:color w:val="666666"/>
          <w:sz w:val="11"/>
          <w:szCs w:val="11"/>
          <w:lang w:val="hu-HU" w:eastAsia="hu-HU"/>
        </w:rPr>
      </w:pPr>
      <w:r w:rsidRPr="00207701">
        <w:rPr>
          <w:rFonts w:ascii="Arial" w:eastAsia="Times New Roman" w:hAnsi="Arial" w:cs="Arial"/>
          <w:color w:val="666666"/>
          <w:sz w:val="11"/>
          <w:szCs w:val="11"/>
          <w:lang w:val="hu-HU" w:eastAsia="hu-HU"/>
        </w:rPr>
        <w:t>Megosztás:</w:t>
      </w:r>
    </w:p>
    <w:p w:rsidR="00207701" w:rsidRPr="00207701" w:rsidRDefault="00207701" w:rsidP="00207701">
      <w:pPr>
        <w:numPr>
          <w:ilvl w:val="0"/>
          <w:numId w:val="2"/>
        </w:numPr>
        <w:spacing w:before="100" w:beforeAutospacing="1" w:after="100" w:afterAutospacing="1" w:line="180" w:lineRule="atLeast"/>
        <w:ind w:left="0" w:right="40"/>
        <w:jc w:val="right"/>
        <w:rPr>
          <w:rFonts w:ascii="Arial" w:eastAsia="Times New Roman" w:hAnsi="Arial" w:cs="Arial"/>
          <w:color w:val="000000"/>
          <w:sz w:val="11"/>
          <w:szCs w:val="11"/>
          <w:lang w:val="hu-HU" w:eastAsia="hu-HU"/>
        </w:rPr>
      </w:pPr>
      <w:hyperlink r:id="rId9" w:tooltip="Email" w:history="1">
        <w:r w:rsidRPr="00207701">
          <w:rPr>
            <w:rFonts w:ascii="Arial" w:eastAsia="Times New Roman" w:hAnsi="Arial" w:cs="Arial"/>
            <w:color w:val="0000FF"/>
            <w:sz w:val="13"/>
            <w:u w:val="single"/>
            <w:lang w:val="hu-HU" w:eastAsia="hu-HU"/>
          </w:rPr>
          <w:t>Email</w:t>
        </w:r>
      </w:hyperlink>
    </w:p>
    <w:p w:rsidR="00207701" w:rsidRPr="00207701" w:rsidRDefault="00207701" w:rsidP="00207701">
      <w:pPr>
        <w:numPr>
          <w:ilvl w:val="0"/>
          <w:numId w:val="2"/>
        </w:numPr>
        <w:spacing w:before="100" w:beforeAutospacing="1" w:after="100" w:afterAutospacing="1" w:line="180" w:lineRule="atLeast"/>
        <w:ind w:left="0" w:right="40"/>
        <w:jc w:val="right"/>
        <w:rPr>
          <w:rFonts w:ascii="Arial" w:eastAsia="Times New Roman" w:hAnsi="Arial" w:cs="Arial"/>
          <w:color w:val="000000"/>
          <w:sz w:val="11"/>
          <w:szCs w:val="11"/>
          <w:lang w:val="hu-HU" w:eastAsia="hu-HU"/>
        </w:rPr>
      </w:pPr>
      <w:hyperlink r:id="rId10" w:tgtFrame="_blank" w:tooltip="Tweet" w:history="1">
        <w:proofErr w:type="spellStart"/>
        <w:r w:rsidRPr="00207701">
          <w:rPr>
            <w:rFonts w:ascii="Arial" w:eastAsia="Times New Roman" w:hAnsi="Arial" w:cs="Arial"/>
            <w:color w:val="0000FF"/>
            <w:sz w:val="13"/>
            <w:u w:val="single"/>
            <w:lang w:val="hu-HU" w:eastAsia="hu-HU"/>
          </w:rPr>
          <w:t>Tweet</w:t>
        </w:r>
        <w:proofErr w:type="spellEnd"/>
      </w:hyperlink>
    </w:p>
    <w:p w:rsidR="00207701" w:rsidRPr="00207701" w:rsidRDefault="00207701" w:rsidP="00207701">
      <w:pPr>
        <w:numPr>
          <w:ilvl w:val="0"/>
          <w:numId w:val="2"/>
        </w:numPr>
        <w:spacing w:before="100" w:beforeAutospacing="1" w:after="100" w:afterAutospacing="1" w:line="180" w:lineRule="atLeast"/>
        <w:ind w:left="0" w:right="40"/>
        <w:jc w:val="right"/>
        <w:rPr>
          <w:rFonts w:ascii="Arial" w:eastAsia="Times New Roman" w:hAnsi="Arial" w:cs="Arial"/>
          <w:color w:val="000000"/>
          <w:sz w:val="11"/>
          <w:szCs w:val="11"/>
          <w:lang w:val="hu-HU" w:eastAsia="hu-HU"/>
        </w:rPr>
      </w:pPr>
      <w:hyperlink r:id="rId11" w:tgtFrame="_blank" w:tooltip="Tumblr" w:history="1">
        <w:proofErr w:type="spellStart"/>
        <w:r w:rsidRPr="00207701">
          <w:rPr>
            <w:rFonts w:ascii="Arial" w:eastAsia="Times New Roman" w:hAnsi="Arial" w:cs="Arial"/>
            <w:color w:val="0000FF"/>
            <w:sz w:val="13"/>
            <w:u w:val="single"/>
            <w:lang w:val="hu-HU" w:eastAsia="hu-HU"/>
          </w:rPr>
          <w:t>Tumblr</w:t>
        </w:r>
        <w:proofErr w:type="spellEnd"/>
      </w:hyperlink>
    </w:p>
    <w:p w:rsidR="00207701" w:rsidRPr="00207701" w:rsidRDefault="00207701" w:rsidP="00207701">
      <w:pPr>
        <w:numPr>
          <w:ilvl w:val="0"/>
          <w:numId w:val="2"/>
        </w:numPr>
        <w:spacing w:before="100" w:beforeAutospacing="1" w:after="100" w:afterAutospacing="1" w:line="180" w:lineRule="atLeast"/>
        <w:ind w:left="0" w:right="40"/>
        <w:jc w:val="right"/>
        <w:rPr>
          <w:rFonts w:ascii="Arial" w:eastAsia="Times New Roman" w:hAnsi="Arial" w:cs="Arial"/>
          <w:color w:val="000000"/>
          <w:sz w:val="11"/>
          <w:szCs w:val="11"/>
          <w:lang w:val="hu-HU" w:eastAsia="hu-HU"/>
        </w:rPr>
      </w:pPr>
      <w:hyperlink r:id="rId12" w:tooltip="Google+" w:history="1">
        <w:proofErr w:type="spellStart"/>
        <w:r w:rsidRPr="00207701">
          <w:rPr>
            <w:rFonts w:ascii="Arial" w:eastAsia="Times New Roman" w:hAnsi="Arial" w:cs="Arial"/>
            <w:color w:val="0000FF"/>
            <w:sz w:val="13"/>
            <w:u w:val="single"/>
            <w:lang w:val="hu-HU" w:eastAsia="hu-HU"/>
          </w:rPr>
          <w:t>Google</w:t>
        </w:r>
        <w:proofErr w:type="spellEnd"/>
        <w:r w:rsidRPr="00207701">
          <w:rPr>
            <w:rFonts w:ascii="Arial" w:eastAsia="Times New Roman" w:hAnsi="Arial" w:cs="Arial"/>
            <w:color w:val="0000FF"/>
            <w:sz w:val="13"/>
            <w:u w:val="single"/>
            <w:lang w:val="hu-HU" w:eastAsia="hu-HU"/>
          </w:rPr>
          <w:t>+</w:t>
        </w:r>
      </w:hyperlink>
    </w:p>
    <w:p w:rsidR="006663A1" w:rsidRDefault="00207701" w:rsidP="00207701">
      <w:r w:rsidRPr="0020770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</w:p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37F86"/>
    <w:multiLevelType w:val="multilevel"/>
    <w:tmpl w:val="2FEE3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CC2765"/>
    <w:multiLevelType w:val="multilevel"/>
    <w:tmpl w:val="2820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207701"/>
    <w:rsid w:val="000565C8"/>
    <w:rsid w:val="00207701"/>
    <w:rsid w:val="004C7184"/>
    <w:rsid w:val="004D244C"/>
    <w:rsid w:val="004F6990"/>
    <w:rsid w:val="006663A1"/>
    <w:rsid w:val="00803797"/>
    <w:rsid w:val="009E6A25"/>
    <w:rsid w:val="00B80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2077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07701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207701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207701"/>
  </w:style>
  <w:style w:type="character" w:customStyle="1" w:styleId="title">
    <w:name w:val="title"/>
    <w:basedOn w:val="Bekezdsalapbettpusa"/>
    <w:rsid w:val="00207701"/>
  </w:style>
  <w:style w:type="paragraph" w:styleId="NormlWeb">
    <w:name w:val="Normal (Web)"/>
    <w:basedOn w:val="Norml"/>
    <w:uiPriority w:val="99"/>
    <w:semiHidden/>
    <w:unhideWhenUsed/>
    <w:rsid w:val="00207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2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20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18475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94487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24ora/?tol=1999-01-01&amp;ig=2013-03-06&amp;cimke=v%C3%A9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3-06&amp;cimke=koleszterin" TargetMode="External"/><Relationship Id="rId12" Type="http://schemas.openxmlformats.org/officeDocument/2006/relationships/hyperlink" Target="https://plus.google.com/share?url=http://index.hu/tudomany/egeszseg/2013/03/06/vedo_koleszterint_termel_a_joked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3-06&amp;cimke=der%C5%B1" TargetMode="External"/><Relationship Id="rId11" Type="http://schemas.openxmlformats.org/officeDocument/2006/relationships/hyperlink" Target="http://www.tumblr.com/share" TargetMode="External"/><Relationship Id="rId5" Type="http://schemas.openxmlformats.org/officeDocument/2006/relationships/hyperlink" Target="mailto:ugyelet@mail.index.hu" TargetMode="External"/><Relationship Id="rId10" Type="http://schemas.openxmlformats.org/officeDocument/2006/relationships/hyperlink" Target="http://twitter.com/sha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dex.hu/tudomany/egeszseg/2013/03/06/vedo_koleszterint_termel_a_jokedv/sendthi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1579</Characters>
  <Application>Microsoft Office Word</Application>
  <DocSecurity>0</DocSecurity>
  <Lines>13</Lines>
  <Paragraphs>3</Paragraphs>
  <ScaleCrop>false</ScaleCrop>
  <Company>The 609 Team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2013-03-06T15:23:00Z</dcterms:created>
  <dcterms:modified xsi:type="dcterms:W3CDTF">2013-03-06T15:23:00Z</dcterms:modified>
</cp:coreProperties>
</file>